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8E" w:rsidRPr="001500AA" w:rsidRDefault="002B658E" w:rsidP="002B658E">
      <w:pPr>
        <w:widowControl w:val="0"/>
        <w:autoSpaceDE w:val="0"/>
        <w:autoSpaceDN w:val="0"/>
        <w:adjustRightInd w:val="0"/>
        <w:spacing w:after="0" w:line="240" w:lineRule="auto"/>
        <w:jc w:val="center"/>
        <w:rPr>
          <w:rFonts w:ascii="Verdana" w:hAnsi="Verdana" w:cs="Arial"/>
          <w:b/>
          <w:bCs/>
        </w:rPr>
      </w:pPr>
      <w:r w:rsidRPr="001500AA">
        <w:rPr>
          <w:rFonts w:ascii="Verdana" w:hAnsi="Verdana" w:cs="Arial"/>
          <w:b/>
          <w:bCs/>
        </w:rPr>
        <w:t>Complete and email or mail the application below</w:t>
      </w:r>
      <w:r w:rsidR="00A07A1C">
        <w:rPr>
          <w:rFonts w:ascii="Verdana" w:hAnsi="Verdana" w:cs="Arial"/>
          <w:b/>
          <w:bCs/>
        </w:rPr>
        <w:t xml:space="preserve"> by </w:t>
      </w:r>
      <w:r w:rsidR="00A07A1C" w:rsidRPr="00A07A1C">
        <w:rPr>
          <w:rFonts w:ascii="Verdana" w:hAnsi="Verdana" w:cs="Arial"/>
          <w:b/>
          <w:bCs/>
          <w:u w:val="single"/>
        </w:rPr>
        <w:t>February 14 2014</w:t>
      </w:r>
      <w:r w:rsidRPr="001500AA">
        <w:rPr>
          <w:rFonts w:ascii="Verdana" w:hAnsi="Verdana" w:cs="Arial"/>
          <w:b/>
          <w:bCs/>
        </w:rPr>
        <w:t xml:space="preserve"> to: </w:t>
      </w:r>
    </w:p>
    <w:p w:rsidR="002B658E" w:rsidRPr="001500AA" w:rsidRDefault="002B658E" w:rsidP="002B658E">
      <w:pPr>
        <w:widowControl w:val="0"/>
        <w:autoSpaceDE w:val="0"/>
        <w:autoSpaceDN w:val="0"/>
        <w:adjustRightInd w:val="0"/>
        <w:spacing w:after="0" w:line="240" w:lineRule="auto"/>
        <w:jc w:val="center"/>
        <w:rPr>
          <w:rFonts w:ascii="Verdana" w:hAnsi="Verdana" w:cs="Arial"/>
          <w:b/>
          <w:bCs/>
        </w:rPr>
      </w:pPr>
    </w:p>
    <w:p w:rsidR="002B658E" w:rsidRPr="001500AA" w:rsidRDefault="002B658E" w:rsidP="002B658E">
      <w:pPr>
        <w:widowControl w:val="0"/>
        <w:autoSpaceDE w:val="0"/>
        <w:autoSpaceDN w:val="0"/>
        <w:adjustRightInd w:val="0"/>
        <w:spacing w:after="0" w:line="240" w:lineRule="auto"/>
        <w:jc w:val="center"/>
        <w:rPr>
          <w:rFonts w:ascii="Verdana" w:hAnsi="Verdana" w:cs="Arial"/>
          <w:b/>
          <w:bCs/>
        </w:rPr>
      </w:pPr>
      <w:r>
        <w:rPr>
          <w:rFonts w:ascii="Verdana" w:hAnsi="Verdana" w:cs="Arial"/>
          <w:b/>
          <w:bCs/>
        </w:rPr>
        <w:t>The Coordinator</w:t>
      </w:r>
      <w:r w:rsidRPr="001500AA">
        <w:rPr>
          <w:rFonts w:ascii="Verdana" w:hAnsi="Verdana" w:cs="Arial"/>
          <w:b/>
          <w:bCs/>
        </w:rPr>
        <w:t xml:space="preserve">, </w:t>
      </w:r>
      <w:r>
        <w:rPr>
          <w:rFonts w:ascii="Verdana" w:hAnsi="Verdana" w:cs="Arial"/>
          <w:b/>
          <w:bCs/>
        </w:rPr>
        <w:t>RISE Network</w:t>
      </w:r>
    </w:p>
    <w:p w:rsidR="002B658E" w:rsidRPr="002B658E" w:rsidRDefault="002B658E" w:rsidP="002B658E">
      <w:pPr>
        <w:widowControl w:val="0"/>
        <w:autoSpaceDE w:val="0"/>
        <w:autoSpaceDN w:val="0"/>
        <w:adjustRightInd w:val="0"/>
        <w:spacing w:after="0" w:line="240" w:lineRule="auto"/>
        <w:jc w:val="center"/>
        <w:rPr>
          <w:rFonts w:ascii="Verdana" w:hAnsi="Verdana" w:cs="Arial"/>
          <w:b/>
          <w:bCs/>
        </w:rPr>
      </w:pPr>
      <w:r w:rsidRPr="001500AA">
        <w:rPr>
          <w:rFonts w:ascii="Verdana" w:hAnsi="Verdana" w:cs="Arial"/>
          <w:b/>
          <w:bCs/>
        </w:rPr>
        <w:t xml:space="preserve"> </w:t>
      </w:r>
      <w:r w:rsidRPr="002B658E">
        <w:rPr>
          <w:rFonts w:ascii="Verdana" w:hAnsi="Verdana" w:cs="Arial"/>
          <w:b/>
          <w:bCs/>
        </w:rPr>
        <w:t>68 Circular Road, Freetown</w:t>
      </w:r>
      <w:bookmarkStart w:id="0" w:name="_GoBack"/>
      <w:bookmarkEnd w:id="0"/>
    </w:p>
    <w:p w:rsidR="002B658E" w:rsidRPr="002B658E" w:rsidRDefault="002B658E" w:rsidP="002B658E">
      <w:pPr>
        <w:widowControl w:val="0"/>
        <w:autoSpaceDE w:val="0"/>
        <w:autoSpaceDN w:val="0"/>
        <w:adjustRightInd w:val="0"/>
        <w:spacing w:after="0" w:line="240" w:lineRule="auto"/>
        <w:jc w:val="center"/>
        <w:rPr>
          <w:rFonts w:ascii="Verdana" w:hAnsi="Verdana" w:cs="Arial"/>
          <w:b/>
          <w:bCs/>
        </w:rPr>
      </w:pPr>
      <w:r w:rsidRPr="002B658E">
        <w:rPr>
          <w:rFonts w:ascii="Verdana" w:hAnsi="Verdana" w:cs="Arial"/>
          <w:b/>
          <w:bCs/>
        </w:rPr>
        <w:t>OR</w:t>
      </w:r>
    </w:p>
    <w:p w:rsidR="002B658E" w:rsidRPr="002B658E" w:rsidRDefault="002B658E" w:rsidP="002B658E">
      <w:pPr>
        <w:widowControl w:val="0"/>
        <w:autoSpaceDE w:val="0"/>
        <w:autoSpaceDN w:val="0"/>
        <w:adjustRightInd w:val="0"/>
        <w:spacing w:after="0" w:line="240" w:lineRule="auto"/>
        <w:jc w:val="center"/>
        <w:rPr>
          <w:rFonts w:ascii="Verdana" w:hAnsi="Verdana" w:cs="Arial"/>
          <w:b/>
          <w:bCs/>
        </w:rPr>
      </w:pPr>
      <w:r w:rsidRPr="002B658E">
        <w:rPr>
          <w:rFonts w:ascii="Verdana" w:hAnsi="Verdana" w:cs="Arial"/>
          <w:b/>
          <w:bCs/>
        </w:rPr>
        <w:t>91 Main Motor Road, Wilberforce, Freetown</w:t>
      </w:r>
    </w:p>
    <w:p w:rsidR="002B658E" w:rsidRDefault="002B658E" w:rsidP="002B658E">
      <w:pPr>
        <w:widowControl w:val="0"/>
        <w:autoSpaceDE w:val="0"/>
        <w:autoSpaceDN w:val="0"/>
        <w:adjustRightInd w:val="0"/>
        <w:spacing w:after="0" w:line="240" w:lineRule="auto"/>
        <w:jc w:val="center"/>
        <w:rPr>
          <w:rFonts w:ascii="Verdana" w:hAnsi="Verdana" w:cs="Arial"/>
          <w:b/>
          <w:bCs/>
        </w:rPr>
      </w:pPr>
      <w:r w:rsidRPr="001500AA">
        <w:rPr>
          <w:rFonts w:ascii="Verdana" w:hAnsi="Verdana" w:cs="Arial"/>
          <w:b/>
          <w:bCs/>
        </w:rPr>
        <w:t xml:space="preserve"> Email: </w:t>
      </w:r>
      <w:hyperlink r:id="rId6" w:history="1">
        <w:r w:rsidRPr="00BC6724">
          <w:rPr>
            <w:rStyle w:val="Hyperlink"/>
            <w:rFonts w:ascii="Verdana" w:hAnsi="Verdana" w:cs="Arial"/>
            <w:b/>
            <w:bCs/>
          </w:rPr>
          <w:t>reading.initiative.salone@gmail.com</w:t>
        </w:r>
      </w:hyperlink>
      <w:r>
        <w:rPr>
          <w:rFonts w:ascii="Verdana" w:hAnsi="Verdana" w:cs="Arial"/>
          <w:b/>
          <w:bCs/>
        </w:rPr>
        <w:t xml:space="preserve"> </w:t>
      </w:r>
    </w:p>
    <w:p w:rsidR="002B658E" w:rsidRDefault="002B658E" w:rsidP="002B658E">
      <w:pPr>
        <w:widowControl w:val="0"/>
        <w:autoSpaceDE w:val="0"/>
        <w:autoSpaceDN w:val="0"/>
        <w:adjustRightInd w:val="0"/>
        <w:spacing w:after="0" w:line="240" w:lineRule="auto"/>
        <w:jc w:val="center"/>
        <w:rPr>
          <w:rFonts w:ascii="Verdana" w:hAnsi="Verdana" w:cs="Arial"/>
          <w:b/>
          <w:bCs/>
        </w:rPr>
      </w:pPr>
      <w:r>
        <w:rPr>
          <w:rFonts w:ascii="Verdana" w:hAnsi="Verdana" w:cs="Arial"/>
          <w:b/>
          <w:bCs/>
        </w:rPr>
        <w:t>OR</w:t>
      </w:r>
    </w:p>
    <w:p w:rsidR="002B658E" w:rsidRPr="001500AA" w:rsidRDefault="00A07A1C" w:rsidP="002B658E">
      <w:pPr>
        <w:widowControl w:val="0"/>
        <w:autoSpaceDE w:val="0"/>
        <w:autoSpaceDN w:val="0"/>
        <w:adjustRightInd w:val="0"/>
        <w:spacing w:after="0" w:line="240" w:lineRule="auto"/>
        <w:jc w:val="center"/>
        <w:rPr>
          <w:rFonts w:ascii="Verdana" w:hAnsi="Verdana" w:cs="Arial"/>
          <w:b/>
          <w:bCs/>
        </w:rPr>
      </w:pPr>
      <w:hyperlink r:id="rId7" w:history="1">
        <w:r w:rsidR="002B658E" w:rsidRPr="00BC6724">
          <w:rPr>
            <w:rStyle w:val="Hyperlink"/>
            <w:rFonts w:ascii="Verdana" w:hAnsi="Verdana" w:cs="Arial"/>
            <w:b/>
            <w:bCs/>
          </w:rPr>
          <w:t>info@thelearningfoundation-sl.org</w:t>
        </w:r>
      </w:hyperlink>
      <w:r w:rsidR="002B658E">
        <w:rPr>
          <w:rFonts w:ascii="Verdana" w:hAnsi="Verdana" w:cs="Arial"/>
          <w:b/>
          <w:bCs/>
        </w:rPr>
        <w:t xml:space="preserve"> </w:t>
      </w:r>
    </w:p>
    <w:p w:rsidR="002B658E" w:rsidRPr="001500AA" w:rsidRDefault="002B658E" w:rsidP="002B658E">
      <w:pPr>
        <w:widowControl w:val="0"/>
        <w:autoSpaceDE w:val="0"/>
        <w:autoSpaceDN w:val="0"/>
        <w:adjustRightInd w:val="0"/>
        <w:spacing w:after="0" w:line="240" w:lineRule="auto"/>
        <w:jc w:val="center"/>
        <w:rPr>
          <w:rFonts w:ascii="Verdana" w:hAnsi="Verdana" w:cs="Arial"/>
          <w:b/>
          <w:bCs/>
        </w:rPr>
      </w:pPr>
      <w:r w:rsidRPr="001500AA">
        <w:rPr>
          <w:rFonts w:ascii="Verdana" w:hAnsi="Verdana" w:cs="Arial"/>
          <w:b/>
          <w:bCs/>
        </w:rPr>
        <w:t xml:space="preserve">  Tel:</w:t>
      </w:r>
      <w:r>
        <w:rPr>
          <w:rFonts w:ascii="Tahoma" w:eastAsia="Arial Unicode MS" w:hAnsi="Tahoma" w:cs="Tahoma"/>
          <w:b/>
          <w:color w:val="FF0000"/>
        </w:rPr>
        <w:t xml:space="preserve"> </w:t>
      </w:r>
      <w:r w:rsidRPr="00A75A07">
        <w:rPr>
          <w:rFonts w:ascii="Tahoma" w:eastAsia="Arial Unicode MS" w:hAnsi="Tahoma" w:cs="Tahoma"/>
          <w:b/>
        </w:rPr>
        <w:t>033-874-198</w:t>
      </w:r>
    </w:p>
    <w:p w:rsidR="002B658E" w:rsidRPr="001500AA" w:rsidRDefault="002B658E" w:rsidP="002B658E">
      <w:pPr>
        <w:widowControl w:val="0"/>
        <w:autoSpaceDE w:val="0"/>
        <w:autoSpaceDN w:val="0"/>
        <w:adjustRightInd w:val="0"/>
        <w:spacing w:after="0" w:line="240" w:lineRule="auto"/>
        <w:jc w:val="center"/>
        <w:rPr>
          <w:rFonts w:ascii="Verdana" w:hAnsi="Verdana" w:cs="Arial"/>
          <w:b/>
          <w:bCs/>
          <w:sz w:val="32"/>
          <w:szCs w:val="32"/>
        </w:rPr>
      </w:pPr>
    </w:p>
    <w:p w:rsidR="002B658E" w:rsidRPr="001500AA" w:rsidRDefault="002B658E" w:rsidP="002B658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RISE Network</w:t>
      </w:r>
      <w:r w:rsidRPr="001500AA">
        <w:rPr>
          <w:rFonts w:ascii="Arial" w:hAnsi="Arial" w:cs="Arial"/>
          <w:b/>
          <w:bCs/>
          <w:sz w:val="32"/>
          <w:szCs w:val="32"/>
        </w:rPr>
        <w:t>/A</w:t>
      </w:r>
      <w:r>
        <w:rPr>
          <w:rFonts w:ascii="Arial" w:hAnsi="Arial" w:cs="Arial"/>
          <w:b/>
          <w:bCs/>
          <w:sz w:val="32"/>
          <w:szCs w:val="32"/>
        </w:rPr>
        <w:t xml:space="preserve">frican </w:t>
      </w:r>
      <w:r w:rsidRPr="001500AA">
        <w:rPr>
          <w:rFonts w:ascii="Arial" w:hAnsi="Arial" w:cs="Arial"/>
          <w:b/>
          <w:bCs/>
          <w:sz w:val="32"/>
          <w:szCs w:val="32"/>
        </w:rPr>
        <w:t>L</w:t>
      </w:r>
      <w:r>
        <w:rPr>
          <w:rFonts w:ascii="Arial" w:hAnsi="Arial" w:cs="Arial"/>
          <w:b/>
          <w:bCs/>
          <w:sz w:val="32"/>
          <w:szCs w:val="32"/>
        </w:rPr>
        <w:t xml:space="preserve">ibrary </w:t>
      </w:r>
      <w:r w:rsidRPr="001500AA">
        <w:rPr>
          <w:rFonts w:ascii="Arial" w:hAnsi="Arial" w:cs="Arial"/>
          <w:b/>
          <w:bCs/>
          <w:sz w:val="32"/>
          <w:szCs w:val="32"/>
        </w:rPr>
        <w:t>P</w:t>
      </w:r>
      <w:r>
        <w:rPr>
          <w:rFonts w:ascii="Arial" w:hAnsi="Arial" w:cs="Arial"/>
          <w:b/>
          <w:bCs/>
          <w:sz w:val="32"/>
          <w:szCs w:val="32"/>
        </w:rPr>
        <w:t>roject</w:t>
      </w:r>
    </w:p>
    <w:p w:rsidR="002B658E" w:rsidRPr="001500AA" w:rsidRDefault="002B658E" w:rsidP="002B658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2014 </w:t>
      </w:r>
      <w:r w:rsidRPr="001500AA">
        <w:rPr>
          <w:rFonts w:ascii="Arial" w:hAnsi="Arial" w:cs="Arial"/>
          <w:b/>
          <w:bCs/>
          <w:sz w:val="32"/>
          <w:szCs w:val="32"/>
        </w:rPr>
        <w:t>APPLICATION FOR BOOK DONATION FOR LIBRARY</w:t>
      </w:r>
    </w:p>
    <w:p w:rsidR="002B658E" w:rsidRPr="001500AA" w:rsidRDefault="002B658E" w:rsidP="002B658E">
      <w:pPr>
        <w:widowControl w:val="0"/>
        <w:autoSpaceDE w:val="0"/>
        <w:autoSpaceDN w:val="0"/>
        <w:adjustRightInd w:val="0"/>
        <w:spacing w:after="0" w:line="240" w:lineRule="auto"/>
        <w:rPr>
          <w:rFonts w:ascii="Arial" w:hAnsi="Arial" w:cs="Arial"/>
          <w:b/>
          <w:bCs/>
          <w:sz w:val="24"/>
          <w:szCs w:val="24"/>
        </w:rPr>
      </w:pPr>
    </w:p>
    <w:tbl>
      <w:tblPr>
        <w:tblW w:w="982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828"/>
      </w:tblGrid>
      <w:tr w:rsidR="002B658E" w:rsidRPr="001500AA" w:rsidTr="004472D2">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  LOCATION OF LIBRARY: </w:t>
            </w:r>
            <w:r w:rsidRPr="001500AA">
              <w:rPr>
                <w:rFonts w:ascii="Arial" w:hAnsi="Arial" w:cs="Arial"/>
                <w:bCs/>
                <w:sz w:val="24"/>
                <w:szCs w:val="24"/>
              </w:rPr>
              <w:t>e.g. St. Agnes High School</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2.  TYPE OF LIBRARY:  </w:t>
            </w:r>
            <w:r w:rsidRPr="001500AA">
              <w:rPr>
                <w:rFonts w:ascii="Arial" w:hAnsi="Arial" w:cs="Arial"/>
                <w:bCs/>
                <w:sz w:val="24"/>
                <w:szCs w:val="24"/>
              </w:rPr>
              <w:t>e.g. primary, secondary, community</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Cs/>
                <w:sz w:val="24"/>
                <w:szCs w:val="24"/>
              </w:rPr>
            </w:pPr>
            <w:r w:rsidRPr="001500AA">
              <w:rPr>
                <w:rFonts w:ascii="Arial" w:hAnsi="Arial" w:cs="Arial"/>
                <w:b/>
                <w:bCs/>
                <w:sz w:val="24"/>
                <w:szCs w:val="24"/>
              </w:rPr>
              <w:t xml:space="preserve">3.  NAME OF LIBRARY: </w:t>
            </w:r>
            <w:r w:rsidRPr="001500AA">
              <w:rPr>
                <w:rFonts w:ascii="Arial" w:hAnsi="Arial" w:cs="Arial"/>
                <w:bCs/>
                <w:sz w:val="24"/>
                <w:szCs w:val="24"/>
              </w:rPr>
              <w:t>e.g. St. Agnes High School Community Library</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Cs/>
                <w:sz w:val="24"/>
                <w:szCs w:val="24"/>
              </w:rPr>
            </w:pPr>
            <w:r w:rsidRPr="001500AA">
              <w:rPr>
                <w:rFonts w:ascii="Arial" w:hAnsi="Arial" w:cs="Arial"/>
                <w:b/>
                <w:bCs/>
                <w:sz w:val="24"/>
                <w:szCs w:val="24"/>
              </w:rPr>
              <w:t xml:space="preserve">4.  PHYSICAL ADDRESS:  </w:t>
            </w:r>
            <w:r w:rsidRPr="001500AA">
              <w:rPr>
                <w:rFonts w:ascii="Arial" w:hAnsi="Arial" w:cs="Arial"/>
                <w:bCs/>
                <w:sz w:val="24"/>
                <w:szCs w:val="24"/>
              </w:rPr>
              <w:t>e.g.</w:t>
            </w:r>
            <w:r>
              <w:rPr>
                <w:rFonts w:ascii="Arial" w:hAnsi="Arial" w:cs="Arial"/>
                <w:bCs/>
                <w:sz w:val="24"/>
                <w:szCs w:val="24"/>
              </w:rPr>
              <w:t xml:space="preserve"> 12 </w:t>
            </w:r>
            <w:proofErr w:type="spellStart"/>
            <w:r>
              <w:rPr>
                <w:rFonts w:ascii="Arial" w:hAnsi="Arial" w:cs="Arial"/>
                <w:bCs/>
                <w:sz w:val="24"/>
                <w:szCs w:val="24"/>
              </w:rPr>
              <w:t>Teko</w:t>
            </w:r>
            <w:proofErr w:type="spellEnd"/>
            <w:r>
              <w:rPr>
                <w:rFonts w:ascii="Arial" w:hAnsi="Arial" w:cs="Arial"/>
                <w:bCs/>
                <w:sz w:val="24"/>
                <w:szCs w:val="24"/>
              </w:rPr>
              <w:t xml:space="preserve"> Road</w:t>
            </w:r>
            <w:r w:rsidRPr="001500AA">
              <w:rPr>
                <w:rFonts w:ascii="Arial" w:hAnsi="Arial" w:cs="Arial"/>
                <w:bCs/>
                <w:sz w:val="24"/>
                <w:szCs w:val="24"/>
              </w:rPr>
              <w:t xml:space="preserve">, </w:t>
            </w:r>
            <w:proofErr w:type="spellStart"/>
            <w:r>
              <w:rPr>
                <w:rFonts w:ascii="Arial" w:hAnsi="Arial" w:cs="Arial"/>
                <w:bCs/>
                <w:sz w:val="24"/>
                <w:szCs w:val="24"/>
              </w:rPr>
              <w:t>Makeni</w:t>
            </w:r>
            <w:proofErr w:type="spellEnd"/>
            <w:r>
              <w:rPr>
                <w:rFonts w:ascii="Arial" w:hAnsi="Arial" w:cs="Arial"/>
                <w:bCs/>
                <w:sz w:val="24"/>
                <w:szCs w:val="24"/>
              </w:rPr>
              <w:t xml:space="preserve"> City, Sierra Leone</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Cs/>
                <w:sz w:val="24"/>
                <w:szCs w:val="24"/>
              </w:rPr>
            </w:pPr>
            <w:r w:rsidRPr="001500AA">
              <w:rPr>
                <w:rFonts w:ascii="Arial" w:hAnsi="Arial" w:cs="Arial"/>
                <w:b/>
                <w:bCs/>
                <w:sz w:val="24"/>
                <w:szCs w:val="24"/>
              </w:rPr>
              <w:t xml:space="preserve">5.  FULL POSTAL ADDRESS: </w:t>
            </w:r>
            <w:r w:rsidRPr="001500AA">
              <w:rPr>
                <w:rFonts w:ascii="Arial" w:hAnsi="Arial" w:cs="Arial"/>
                <w:bCs/>
                <w:sz w:val="24"/>
                <w:szCs w:val="24"/>
              </w:rPr>
              <w:t xml:space="preserve">e.g. </w:t>
            </w:r>
            <w:r>
              <w:rPr>
                <w:rFonts w:ascii="Arial" w:hAnsi="Arial" w:cs="Arial"/>
                <w:bCs/>
                <w:sz w:val="24"/>
                <w:szCs w:val="24"/>
              </w:rPr>
              <w:t>P.O. Box 999</w:t>
            </w:r>
            <w:r w:rsidRPr="001500AA">
              <w:rPr>
                <w:rFonts w:ascii="Arial" w:hAnsi="Arial" w:cs="Arial"/>
                <w:bCs/>
                <w:sz w:val="24"/>
                <w:szCs w:val="24"/>
              </w:rPr>
              <w:t xml:space="preserve">, </w:t>
            </w:r>
            <w:r>
              <w:rPr>
                <w:rFonts w:ascii="Arial" w:hAnsi="Arial" w:cs="Arial"/>
                <w:bCs/>
                <w:sz w:val="24"/>
                <w:szCs w:val="24"/>
              </w:rPr>
              <w:t>Sierra Leone</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6. CONTACT PERSON RESPONSIBLE FOR LIBRARY:</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(a)    NAME: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(b)    POSITION: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(c)    ADDRESS: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(c)    E-MAIL ADDRESS: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(d)   RELIABLE PHONE: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lastRenderedPageBreak/>
              <w:t>7.  ADDITIONAL CONTACT PERSON RESPONSIBLE FOR THE LIBRARY:</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 NAME:  </w:t>
            </w:r>
          </w:p>
          <w:p w:rsidR="002B658E" w:rsidRPr="001500AA" w:rsidRDefault="002B658E" w:rsidP="004472D2">
            <w:pPr>
              <w:pStyle w:val="ColorfulList-Accent11"/>
              <w:widowControl w:val="0"/>
              <w:autoSpaceDE w:val="0"/>
              <w:autoSpaceDN w:val="0"/>
              <w:adjustRightInd w:val="0"/>
              <w:spacing w:after="0" w:line="240" w:lineRule="auto"/>
              <w:ind w:left="360"/>
              <w:rPr>
                <w:rFonts w:ascii="Arial" w:hAnsi="Arial" w:cs="Arial"/>
                <w:b/>
                <w:bCs/>
                <w:sz w:val="24"/>
                <w:szCs w:val="24"/>
              </w:rPr>
            </w:pPr>
          </w:p>
          <w:p w:rsidR="002B658E" w:rsidRDefault="002B658E" w:rsidP="004472D2">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POSITION: </w:t>
            </w:r>
          </w:p>
          <w:p w:rsidR="002B658E" w:rsidRDefault="002B658E" w:rsidP="004472D2">
            <w:pPr>
              <w:pStyle w:val="ColorfulList-Accent11"/>
              <w:widowControl w:val="0"/>
              <w:autoSpaceDE w:val="0"/>
              <w:autoSpaceDN w:val="0"/>
              <w:adjustRightInd w:val="0"/>
              <w:spacing w:after="0" w:line="240" w:lineRule="auto"/>
              <w:ind w:left="0"/>
              <w:rPr>
                <w:rFonts w:ascii="Arial" w:hAnsi="Arial" w:cs="Arial"/>
                <w:b/>
                <w:bCs/>
                <w:sz w:val="24"/>
                <w:szCs w:val="24"/>
              </w:rPr>
            </w:pPr>
          </w:p>
          <w:p w:rsidR="002B658E" w:rsidRDefault="002B658E" w:rsidP="004472D2">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Pr>
                <w:rFonts w:ascii="Arial" w:hAnsi="Arial" w:cs="Arial"/>
                <w:b/>
                <w:bCs/>
                <w:sz w:val="24"/>
                <w:szCs w:val="24"/>
              </w:rPr>
              <w:t>ADDRESS:</w:t>
            </w:r>
          </w:p>
          <w:p w:rsidR="002B658E" w:rsidRPr="001500AA" w:rsidRDefault="002B658E" w:rsidP="004472D2">
            <w:pPr>
              <w:pStyle w:val="ColorfulList-Accent11"/>
              <w:widowControl w:val="0"/>
              <w:autoSpaceDE w:val="0"/>
              <w:autoSpaceDN w:val="0"/>
              <w:adjustRightInd w:val="0"/>
              <w:spacing w:after="0" w:line="240" w:lineRule="auto"/>
              <w:ind w:left="0"/>
              <w:rPr>
                <w:rFonts w:ascii="Arial" w:hAnsi="Arial" w:cs="Arial"/>
                <w:b/>
                <w:bCs/>
                <w:sz w:val="24"/>
                <w:szCs w:val="24"/>
              </w:rPr>
            </w:pPr>
          </w:p>
          <w:p w:rsidR="002B658E" w:rsidRDefault="002B658E" w:rsidP="004472D2">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E-MAIL ADDRESS: </w:t>
            </w:r>
          </w:p>
          <w:p w:rsidR="002B658E" w:rsidRPr="001500AA" w:rsidRDefault="002B658E" w:rsidP="004472D2">
            <w:pPr>
              <w:pStyle w:val="ColorfulList-Accent11"/>
              <w:widowControl w:val="0"/>
              <w:autoSpaceDE w:val="0"/>
              <w:autoSpaceDN w:val="0"/>
              <w:adjustRightInd w:val="0"/>
              <w:spacing w:after="0" w:line="240" w:lineRule="auto"/>
              <w:ind w:left="0"/>
              <w:rPr>
                <w:rFonts w:ascii="Arial" w:hAnsi="Arial" w:cs="Arial"/>
                <w:b/>
                <w:bCs/>
                <w:sz w:val="24"/>
                <w:szCs w:val="24"/>
              </w:rPr>
            </w:pPr>
          </w:p>
          <w:p w:rsidR="002B658E" w:rsidRDefault="002B658E" w:rsidP="004472D2">
            <w:pPr>
              <w:pStyle w:val="ColorfulList-Accent11"/>
              <w:widowControl w:val="0"/>
              <w:numPr>
                <w:ilvl w:val="0"/>
                <w:numId w:val="1"/>
              </w:numPr>
              <w:autoSpaceDE w:val="0"/>
              <w:autoSpaceDN w:val="0"/>
              <w:adjustRightInd w:val="0"/>
              <w:spacing w:after="0" w:line="240" w:lineRule="auto"/>
              <w:ind w:left="360"/>
              <w:rPr>
                <w:rFonts w:ascii="Arial" w:hAnsi="Arial" w:cs="Arial"/>
                <w:b/>
                <w:bCs/>
                <w:sz w:val="24"/>
                <w:szCs w:val="24"/>
              </w:rPr>
            </w:pPr>
            <w:r w:rsidRPr="001500AA">
              <w:rPr>
                <w:rFonts w:ascii="Arial" w:hAnsi="Arial" w:cs="Arial"/>
                <w:b/>
                <w:bCs/>
                <w:sz w:val="24"/>
                <w:szCs w:val="24"/>
              </w:rPr>
              <w:t xml:space="preserve">RELIABLE PHONE: </w:t>
            </w:r>
          </w:p>
          <w:p w:rsidR="002B658E" w:rsidRDefault="002B658E" w:rsidP="004472D2">
            <w:pPr>
              <w:pStyle w:val="ColorfulList-Accent11"/>
              <w:widowControl w:val="0"/>
              <w:autoSpaceDE w:val="0"/>
              <w:autoSpaceDN w:val="0"/>
              <w:adjustRightInd w:val="0"/>
              <w:spacing w:after="0" w:line="240" w:lineRule="auto"/>
              <w:ind w:left="0"/>
              <w:rPr>
                <w:rFonts w:ascii="Arial" w:hAnsi="Arial" w:cs="Arial"/>
                <w:b/>
                <w:bCs/>
                <w:sz w:val="24"/>
                <w:szCs w:val="24"/>
              </w:rPr>
            </w:pPr>
          </w:p>
          <w:p w:rsidR="002B658E" w:rsidRPr="001500AA" w:rsidRDefault="002B658E" w:rsidP="004472D2">
            <w:pPr>
              <w:pStyle w:val="ColorfulList-Accent11"/>
              <w:widowControl w:val="0"/>
              <w:autoSpaceDE w:val="0"/>
              <w:autoSpaceDN w:val="0"/>
              <w:adjustRightInd w:val="0"/>
              <w:spacing w:after="0" w:line="240" w:lineRule="auto"/>
              <w:ind w:left="360"/>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8.  HOW MANY READERS/STUDENTS DO YOU EXPECT TO SERVE?</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9</w:t>
            </w:r>
            <w:r w:rsidRPr="001500AA">
              <w:rPr>
                <w:rFonts w:ascii="Arial" w:hAnsi="Arial" w:cs="Arial"/>
                <w:b/>
                <w:bCs/>
                <w:sz w:val="24"/>
                <w:szCs w:val="24"/>
              </w:rPr>
              <w:t xml:space="preserve">.  </w:t>
            </w:r>
            <w:r>
              <w:rPr>
                <w:rFonts w:ascii="Arial" w:hAnsi="Arial" w:cs="Arial"/>
                <w:b/>
                <w:bCs/>
                <w:sz w:val="24"/>
                <w:szCs w:val="24"/>
              </w:rPr>
              <w:t>DO YOU ALREADY HAVE A LIBRARY?  IF SO, HOW MANY BOOKS DO YOU HAVE?</w:t>
            </w: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10.  WHOM WILL THE LIBRARY SERVE?</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11.  WHERE IN THE SCHOOL OR COMMUNITY WILL THE LIBRARY BE LOCATED?  WILL IT BE IN A SEPARATE ROOM OR BUILDING OR WILL YOU HAVE A SMALL LIBRARY IN EACH CLASSROOM?  DESCRIBE THE ROOM.  PROVIDE DIGITAL PICTURES, IF POSSIBLE.</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12.  DESCRIPTION OF USER COMMUNITY: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Cs/>
                <w:sz w:val="24"/>
                <w:szCs w:val="24"/>
              </w:rPr>
              <w:t xml:space="preserve">You are writing for an American audience who may know little about life in your country.  Please describe how most people/students spend their day, what is your school like, what does it look like where you live?  Your book drive organizer in America will use this description to help educate donors about life in </w:t>
            </w:r>
            <w:r>
              <w:rPr>
                <w:rFonts w:ascii="Arial" w:hAnsi="Arial" w:cs="Arial"/>
                <w:bCs/>
                <w:sz w:val="24"/>
                <w:szCs w:val="24"/>
              </w:rPr>
              <w:t>Sierra Leon</w:t>
            </w:r>
            <w:r w:rsidRPr="001500AA">
              <w:rPr>
                <w:rFonts w:ascii="Arial" w:hAnsi="Arial" w:cs="Arial"/>
                <w:bCs/>
                <w:sz w:val="24"/>
                <w:szCs w:val="24"/>
              </w:rPr>
              <w:t>.</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Default="002B658E" w:rsidP="004472D2">
            <w:pPr>
              <w:widowControl w:val="0"/>
              <w:autoSpaceDE w:val="0"/>
              <w:autoSpaceDN w:val="0"/>
              <w:adjustRightInd w:val="0"/>
              <w:spacing w:after="0" w:line="240" w:lineRule="auto"/>
              <w:rPr>
                <w:rFonts w:ascii="Arial" w:hAnsi="Arial" w:cs="Arial"/>
                <w:b/>
                <w:bCs/>
                <w:sz w:val="24"/>
                <w:szCs w:val="24"/>
              </w:rPr>
            </w:pPr>
          </w:p>
          <w:p w:rsidR="002B658E"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13.  WHO IN THE COMMUNITY HAS COMMITTED TO SUPPORT THE LIBRARY?</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14.  AFTER REVIEWING THE LIBRARY ACTION PLAN, WHAT ROLE </w:t>
            </w:r>
            <w:proofErr w:type="gramStart"/>
            <w:r w:rsidRPr="001500AA">
              <w:rPr>
                <w:rFonts w:ascii="Arial" w:hAnsi="Arial" w:cs="Arial"/>
                <w:b/>
                <w:bCs/>
                <w:sz w:val="24"/>
                <w:szCs w:val="24"/>
              </w:rPr>
              <w:t>WILL</w:t>
            </w:r>
            <w:proofErr w:type="gramEnd"/>
            <w:r w:rsidRPr="001500AA">
              <w:rPr>
                <w:rFonts w:ascii="Arial" w:hAnsi="Arial" w:cs="Arial"/>
                <w:b/>
                <w:bCs/>
                <w:sz w:val="24"/>
                <w:szCs w:val="24"/>
              </w:rPr>
              <w:t xml:space="preserve"> THE ABOVE PLAY IN RUNNING THE LIBRARY? (Be specific)</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15. SUPPORTING MATERIALS:  (Personal stories, digital pictures, etc</w:t>
            </w:r>
            <w:r>
              <w:rPr>
                <w:rFonts w:ascii="Arial" w:hAnsi="Arial" w:cs="Arial"/>
                <w:b/>
                <w:bCs/>
                <w:sz w:val="24"/>
                <w:szCs w:val="24"/>
              </w:rPr>
              <w:t>.</w:t>
            </w:r>
            <w:r w:rsidRPr="001500AA">
              <w:rPr>
                <w:rFonts w:ascii="Arial" w:hAnsi="Arial" w:cs="Arial"/>
                <w:b/>
                <w:bCs/>
                <w:sz w:val="24"/>
                <w:szCs w:val="24"/>
              </w:rPr>
              <w:t>)</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16. INCLUDE THREE “LETTERS OF COMMITMENT” FROM COMMUNITY  LEADERS</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(These letters should be from male and female leaders who will serve on the library committee and specify what they will personally do to make the library successful. Ex. I will secure the furniture for the library, raise the funds, offer programs for the community, organize the books, etc.)</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 xml:space="preserve">ALL MEMBERS OF THE LIBRARY COMMITTEE SHOULD READ THE LIBRARY ACTION PLAN, THE APPLICATION AND SIGN BELOW.  </w:t>
            </w: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p>
          <w:p w:rsidR="002B658E" w:rsidRPr="001500AA" w:rsidRDefault="002B658E" w:rsidP="004472D2">
            <w:pPr>
              <w:widowControl w:val="0"/>
              <w:autoSpaceDE w:val="0"/>
              <w:autoSpaceDN w:val="0"/>
              <w:adjustRightInd w:val="0"/>
              <w:spacing w:after="0" w:line="240" w:lineRule="auto"/>
              <w:rPr>
                <w:rFonts w:ascii="Arial" w:hAnsi="Arial" w:cs="Arial"/>
                <w:b/>
                <w:bCs/>
                <w:sz w:val="24"/>
                <w:szCs w:val="24"/>
              </w:rPr>
            </w:pPr>
            <w:r w:rsidRPr="001500AA">
              <w:rPr>
                <w:rFonts w:ascii="Arial" w:hAnsi="Arial" w:cs="Arial"/>
                <w:b/>
                <w:bCs/>
                <w:sz w:val="24"/>
                <w:szCs w:val="24"/>
              </w:rPr>
              <w:t>I have read the LIBRARY ACTION PLAN and understand what is involved in creating our library.  I commit to the success of the library.</w:t>
            </w: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1.</w:t>
            </w:r>
          </w:p>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2.</w:t>
            </w:r>
          </w:p>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3.</w:t>
            </w:r>
          </w:p>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4.</w:t>
            </w:r>
          </w:p>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5.</w:t>
            </w:r>
          </w:p>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p>
        </w:tc>
      </w:tr>
      <w:tr w:rsidR="002B658E" w:rsidRPr="001500AA" w:rsidTr="004472D2">
        <w:tblPrEx>
          <w:tblBorders>
            <w:top w:val="none" w:sz="0" w:space="0" w:color="auto"/>
            <w:bottom w:val="single" w:sz="4" w:space="0" w:color="BFBFBF"/>
          </w:tblBorders>
        </w:tblPrEx>
        <w:tc>
          <w:tcPr>
            <w:tcW w:w="9828" w:type="dxa"/>
            <w:tcBorders>
              <w:top w:val="single" w:sz="4" w:space="0" w:color="BFBFBF"/>
              <w:bottom w:val="single" w:sz="4" w:space="0" w:color="BFBFBF"/>
            </w:tcBorders>
            <w:shd w:val="clear" w:color="auto" w:fill="F2F2F2"/>
            <w:tcMar>
              <w:top w:w="100" w:type="nil"/>
              <w:right w:w="100" w:type="nil"/>
            </w:tcMar>
          </w:tcPr>
          <w:p w:rsidR="002B658E" w:rsidRPr="001500AA" w:rsidRDefault="002B658E" w:rsidP="004472D2">
            <w:pPr>
              <w:widowControl w:val="0"/>
              <w:autoSpaceDE w:val="0"/>
              <w:autoSpaceDN w:val="0"/>
              <w:adjustRightInd w:val="0"/>
              <w:spacing w:after="0" w:line="240" w:lineRule="auto"/>
              <w:rPr>
                <w:rFonts w:ascii="Arial" w:eastAsia="Arial Unicode MS" w:hAnsi="Arial" w:cs="Arial"/>
                <w:b/>
                <w:sz w:val="24"/>
                <w:szCs w:val="24"/>
              </w:rPr>
            </w:pPr>
            <w:r w:rsidRPr="001500AA">
              <w:rPr>
                <w:rFonts w:ascii="Arial" w:eastAsia="Arial Unicode MS" w:hAnsi="Arial" w:cs="Arial"/>
                <w:b/>
                <w:sz w:val="24"/>
                <w:szCs w:val="24"/>
              </w:rPr>
              <w:t>6.</w:t>
            </w:r>
          </w:p>
        </w:tc>
      </w:tr>
    </w:tbl>
    <w:p w:rsidR="004B1542" w:rsidRDefault="00A07A1C"/>
    <w:sectPr w:rsidR="004B1542" w:rsidSect="00147B2F">
      <w:pgSz w:w="11909" w:h="16834" w:code="9"/>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FAA"/>
    <w:multiLevelType w:val="hybridMultilevel"/>
    <w:tmpl w:val="FA5EACD6"/>
    <w:lvl w:ilvl="0" w:tplc="F57AD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8E"/>
    <w:rsid w:val="002B658E"/>
    <w:rsid w:val="00407B4D"/>
    <w:rsid w:val="00532565"/>
    <w:rsid w:val="00A07A1C"/>
    <w:rsid w:val="00C02721"/>
    <w:rsid w:val="00D5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58E"/>
    <w:rPr>
      <w:color w:val="0000FF"/>
      <w:u w:val="single"/>
    </w:rPr>
  </w:style>
  <w:style w:type="paragraph" w:customStyle="1" w:styleId="ColorfulList-Accent11">
    <w:name w:val="Colorful List - Accent 11"/>
    <w:basedOn w:val="Normal"/>
    <w:uiPriority w:val="99"/>
    <w:qFormat/>
    <w:rsid w:val="002B6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58E"/>
    <w:rPr>
      <w:color w:val="0000FF"/>
      <w:u w:val="single"/>
    </w:rPr>
  </w:style>
  <w:style w:type="paragraph" w:customStyle="1" w:styleId="ColorfulList-Accent11">
    <w:name w:val="Colorful List - Accent 11"/>
    <w:basedOn w:val="Normal"/>
    <w:uiPriority w:val="99"/>
    <w:qFormat/>
    <w:rsid w:val="002B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elearningfoundation-s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ding.initiative.salo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Bidemi</dc:creator>
  <cp:lastModifiedBy>Bidemi</cp:lastModifiedBy>
  <cp:revision>2</cp:revision>
  <dcterms:created xsi:type="dcterms:W3CDTF">2014-01-19T09:23:00Z</dcterms:created>
  <dcterms:modified xsi:type="dcterms:W3CDTF">2014-01-19T09:42:00Z</dcterms:modified>
</cp:coreProperties>
</file>